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 气动量仪市场运营态势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 气动量仪市场运营态势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 气动量仪市场运营态势深度调研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 气动量仪市场运营态势深度调研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